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2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  <w:lang w:eastAsia="zh-CN"/>
        </w:rPr>
        <w:t>宁波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市第十六届人大</w:t>
      </w:r>
      <w:r>
        <w:rPr>
          <w:rFonts w:hint="eastAsia" w:ascii="方正小标宋简体" w:eastAsia="方正小标宋简体"/>
          <w:b/>
          <w:color w:val="000000"/>
          <w:sz w:val="36"/>
          <w:szCs w:val="36"/>
          <w:lang w:eastAsia="zh-CN"/>
        </w:rPr>
        <w:t>财政经济委员会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经济、预算审查监督</w:t>
      </w:r>
      <w:r>
        <w:rPr>
          <w:rFonts w:hint="eastAsia" w:ascii="方正小标宋简体" w:eastAsia="方正小标宋简体"/>
          <w:b/>
          <w:color w:val="000000"/>
          <w:sz w:val="36"/>
          <w:szCs w:val="36"/>
          <w:lang w:val="en-US" w:eastAsia="zh-CN"/>
        </w:rPr>
        <w:t>咨询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专家申报表</w:t>
      </w:r>
    </w:p>
    <w:bookmarkEnd w:id="0"/>
    <w:p>
      <w:pPr>
        <w:spacing w:line="50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</w:p>
    <w:tbl>
      <w:tblPr>
        <w:tblStyle w:val="4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191"/>
        <w:gridCol w:w="851"/>
        <w:gridCol w:w="764"/>
        <w:gridCol w:w="1262"/>
        <w:gridCol w:w="2208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及其职务</w:t>
            </w:r>
          </w:p>
        </w:tc>
        <w:tc>
          <w:tcPr>
            <w:tcW w:w="627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或者获得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8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37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2806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7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推荐方式</w:t>
            </w:r>
          </w:p>
        </w:tc>
        <w:tc>
          <w:tcPr>
            <w:tcW w:w="78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个人自荐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单位推荐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相关成果或课题（至多填写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熟悉的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领域或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78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（从大学填起）</w:t>
            </w:r>
          </w:p>
        </w:tc>
        <w:tc>
          <w:tcPr>
            <w:tcW w:w="78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hd w:val="clear" w:color="auto" w:fill="FFFFFF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3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市人大财经委审核意见</w:t>
            </w:r>
          </w:p>
        </w:tc>
        <w:tc>
          <w:tcPr>
            <w:tcW w:w="786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520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520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520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76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76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76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（盖章）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 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Times New Roman" w:eastAsia="仿宋_GB2312" w:cs="Times New Roman"/>
          <w:snapToGrid w:val="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仿宋_GB2312" w:hAnsi="Times New Roman" w:eastAsia="仿宋_GB2312" w:cs="Times New Roman"/>
          <w:snapToGrid w:val="0"/>
          <w:kern w:val="0"/>
          <w:sz w:val="24"/>
          <w:szCs w:val="24"/>
          <w:lang w:val="en-US" w:eastAsia="zh-CN" w:bidi="ar-SA"/>
        </w:rPr>
        <w:t>1.学历学位请分别按“专业+学历”“学科门类+学位”填写；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720" w:firstLineChars="300"/>
        <w:jc w:val="both"/>
        <w:textAlignment w:val="auto"/>
      </w:pPr>
      <w:r>
        <w:rPr>
          <w:rFonts w:hint="eastAsia" w:ascii="仿宋_GB2312" w:hAnsi="Times New Roman" w:eastAsia="仿宋_GB2312" w:cs="Times New Roman"/>
          <w:snapToGrid w:val="0"/>
          <w:kern w:val="0"/>
          <w:sz w:val="24"/>
          <w:szCs w:val="24"/>
          <w:lang w:val="en-US" w:eastAsia="zh-CN" w:bidi="ar-SA"/>
        </w:rPr>
        <w:t>2.个人简历空白不够可以另附纸张。</w:t>
      </w:r>
    </w:p>
    <w:sectPr>
      <w:footerReference r:id="rId3" w:type="default"/>
      <w:pgSz w:w="11906" w:h="16838"/>
      <w:pgMar w:top="1440" w:right="1587" w:bottom="1440" w:left="1587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A2677"/>
    <w:rsid w:val="BD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2022-05-11T11:59:00Z</dcterms:created>
  <dc:creator>吴先强</dc:creator>
  <cp:lastModifiedBy>吴先强</cp:lastModifiedBy>
  <dcterms:modified xsi:type="dcterms:W3CDTF">2022-05-11T12:00:17Z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